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1" w:rsidRPr="002509F3" w:rsidRDefault="0019084C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哈尔滨工程大学</w:t>
      </w:r>
      <w:r w:rsidR="002262A6" w:rsidRPr="002509F3">
        <w:rPr>
          <w:rFonts w:ascii="黑体" w:eastAsia="黑体" w:hAnsiTheme="minorEastAsia" w:hint="eastAsia"/>
          <w:b w:val="0"/>
          <w:sz w:val="36"/>
          <w:szCs w:val="21"/>
        </w:rPr>
        <w:t>船舶工程</w:t>
      </w:r>
      <w:r w:rsidRPr="002509F3">
        <w:rPr>
          <w:rFonts w:ascii="黑体" w:eastAsia="黑体" w:hAnsiTheme="minorEastAsia" w:hint="eastAsia"/>
          <w:b w:val="0"/>
          <w:sz w:val="36"/>
          <w:szCs w:val="21"/>
        </w:rPr>
        <w:t>学院</w:t>
      </w:r>
    </w:p>
    <w:p w:rsidR="0019084C" w:rsidRPr="002509F3" w:rsidRDefault="002262A6" w:rsidP="003D6C67">
      <w:pPr>
        <w:pStyle w:val="a3"/>
        <w:spacing w:before="0" w:after="0" w:line="400" w:lineRule="exact"/>
        <w:rPr>
          <w:rFonts w:ascii="黑体" w:eastAsia="黑体" w:hAnsiTheme="minorEastAsia"/>
          <w:b w:val="0"/>
          <w:sz w:val="36"/>
          <w:szCs w:val="21"/>
        </w:rPr>
      </w:pPr>
      <w:r w:rsidRPr="002509F3">
        <w:rPr>
          <w:rFonts w:ascii="黑体" w:eastAsia="黑体" w:hAnsiTheme="minorEastAsia" w:hint="eastAsia"/>
          <w:b w:val="0"/>
          <w:sz w:val="36"/>
          <w:szCs w:val="21"/>
        </w:rPr>
        <w:t>2017</w:t>
      </w:r>
      <w:r w:rsidR="0019084C" w:rsidRPr="002509F3">
        <w:rPr>
          <w:rFonts w:ascii="黑体" w:eastAsia="黑体" w:hAnsiTheme="minorEastAsia" w:hint="eastAsia"/>
          <w:b w:val="0"/>
          <w:sz w:val="36"/>
          <w:szCs w:val="21"/>
        </w:rPr>
        <w:t>年硕士研究生复试阶段工作</w:t>
      </w:r>
      <w:r w:rsidR="000E11FA" w:rsidRPr="002509F3">
        <w:rPr>
          <w:rFonts w:ascii="黑体" w:eastAsia="黑体" w:hAnsiTheme="minorEastAsia" w:hint="eastAsia"/>
          <w:b w:val="0"/>
          <w:sz w:val="36"/>
          <w:szCs w:val="21"/>
        </w:rPr>
        <w:t>细则</w:t>
      </w:r>
    </w:p>
    <w:p w:rsidR="0019084C" w:rsidRPr="002509F3" w:rsidRDefault="00351BE8" w:rsidP="00351BE8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一、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复试分数</w:t>
      </w:r>
      <w:r w:rsidR="005F6AC7" w:rsidRPr="002509F3">
        <w:rPr>
          <w:rFonts w:ascii="仿宋_GB2312" w:eastAsia="仿宋_GB2312" w:hAnsiTheme="minorEastAsia" w:hint="eastAsia"/>
          <w:b/>
          <w:szCs w:val="21"/>
        </w:rPr>
        <w:t>要求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及调剂条件</w:t>
      </w:r>
    </w:p>
    <w:p w:rsidR="005F6AC7" w:rsidRPr="002509F3" w:rsidRDefault="005F6AC7" w:rsidP="00E30586">
      <w:pPr>
        <w:pStyle w:val="a4"/>
        <w:numPr>
          <w:ilvl w:val="0"/>
          <w:numId w:val="4"/>
        </w:numPr>
        <w:spacing w:line="500" w:lineRule="exact"/>
        <w:ind w:left="0" w:firstLine="42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复试分数要求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2127"/>
        <w:gridCol w:w="2659"/>
      </w:tblGrid>
      <w:tr w:rsidR="00351BE8" w:rsidRPr="002509F3" w:rsidTr="00D21BB7">
        <w:trPr>
          <w:trHeight w:val="528"/>
          <w:jc w:val="center"/>
        </w:trPr>
        <w:tc>
          <w:tcPr>
            <w:tcW w:w="1276" w:type="dxa"/>
            <w:vAlign w:val="center"/>
          </w:tcPr>
          <w:p w:rsidR="0019084C" w:rsidRPr="002509F3" w:rsidRDefault="0019084C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专业代码</w:t>
            </w:r>
          </w:p>
        </w:tc>
        <w:tc>
          <w:tcPr>
            <w:tcW w:w="1984" w:type="dxa"/>
            <w:vAlign w:val="center"/>
          </w:tcPr>
          <w:p w:rsidR="0019084C" w:rsidRPr="002509F3" w:rsidRDefault="0019084C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2127" w:type="dxa"/>
            <w:vAlign w:val="center"/>
          </w:tcPr>
          <w:p w:rsidR="0019084C" w:rsidRPr="002509F3" w:rsidRDefault="0019084C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  <w:r w:rsidR="003D6C67" w:rsidRPr="002509F3">
              <w:rPr>
                <w:rFonts w:ascii="仿宋_GB2312" w:eastAsia="仿宋_GB2312" w:hAnsiTheme="minorEastAsia" w:hint="eastAsia"/>
                <w:szCs w:val="21"/>
              </w:rPr>
              <w:t>/非全日制</w:t>
            </w:r>
          </w:p>
        </w:tc>
        <w:tc>
          <w:tcPr>
            <w:tcW w:w="2659" w:type="dxa"/>
            <w:vAlign w:val="center"/>
          </w:tcPr>
          <w:p w:rsidR="0019084C" w:rsidRPr="002509F3" w:rsidRDefault="0019084C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分数要求</w:t>
            </w:r>
          </w:p>
        </w:tc>
      </w:tr>
      <w:tr w:rsidR="00351BE8" w:rsidRPr="002509F3" w:rsidTr="00D21BB7">
        <w:trPr>
          <w:jc w:val="center"/>
        </w:trPr>
        <w:tc>
          <w:tcPr>
            <w:tcW w:w="1276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</w:t>
            </w:r>
          </w:p>
        </w:tc>
        <w:tc>
          <w:tcPr>
            <w:tcW w:w="1984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船舶与海洋结构物设计制造</w:t>
            </w:r>
          </w:p>
        </w:tc>
        <w:tc>
          <w:tcPr>
            <w:tcW w:w="2127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659" w:type="dxa"/>
            <w:vAlign w:val="center"/>
          </w:tcPr>
          <w:p w:rsidR="0019084C" w:rsidRPr="002509F3" w:rsidRDefault="0019084C" w:rsidP="00E5550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总分不低于</w:t>
            </w:r>
            <w:r w:rsidR="00E5550D" w:rsidRPr="002509F3">
              <w:rPr>
                <w:rFonts w:ascii="仿宋_GB2312" w:eastAsia="仿宋_GB2312" w:hAnsiTheme="minorEastAsia" w:hint="eastAsia"/>
                <w:szCs w:val="21"/>
              </w:rPr>
              <w:t>310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>分</w:t>
            </w:r>
          </w:p>
        </w:tc>
      </w:tr>
      <w:tr w:rsidR="00351BE8" w:rsidRPr="002509F3" w:rsidTr="00D21BB7">
        <w:trPr>
          <w:jc w:val="center"/>
        </w:trPr>
        <w:tc>
          <w:tcPr>
            <w:tcW w:w="1276" w:type="dxa"/>
            <w:vAlign w:val="center"/>
          </w:tcPr>
          <w:p w:rsidR="002262A6" w:rsidRPr="002509F3" w:rsidRDefault="002262A6" w:rsidP="00C50A6D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080100</w:t>
            </w:r>
          </w:p>
        </w:tc>
        <w:tc>
          <w:tcPr>
            <w:tcW w:w="1984" w:type="dxa"/>
            <w:vAlign w:val="center"/>
          </w:tcPr>
          <w:p w:rsidR="002262A6" w:rsidRPr="002509F3" w:rsidRDefault="002262A6" w:rsidP="00C50A6D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2127" w:type="dxa"/>
            <w:vAlign w:val="center"/>
          </w:tcPr>
          <w:p w:rsidR="002262A6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659" w:type="dxa"/>
            <w:vAlign w:val="center"/>
          </w:tcPr>
          <w:p w:rsidR="002262A6" w:rsidRPr="002509F3" w:rsidRDefault="002262A6" w:rsidP="00E5550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总分不低于</w:t>
            </w:r>
            <w:r w:rsidR="00E5550D" w:rsidRPr="002509F3">
              <w:rPr>
                <w:rFonts w:ascii="仿宋_GB2312" w:eastAsia="仿宋_GB2312" w:hAnsiTheme="minorEastAsia" w:hint="eastAsia"/>
                <w:szCs w:val="21"/>
              </w:rPr>
              <w:t>270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>分</w:t>
            </w:r>
          </w:p>
        </w:tc>
      </w:tr>
      <w:tr w:rsidR="00351BE8" w:rsidRPr="002509F3" w:rsidTr="00D21BB7">
        <w:trPr>
          <w:jc w:val="center"/>
        </w:trPr>
        <w:tc>
          <w:tcPr>
            <w:tcW w:w="1276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081500</w:t>
            </w:r>
          </w:p>
        </w:tc>
        <w:tc>
          <w:tcPr>
            <w:tcW w:w="1984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水利工程</w:t>
            </w:r>
          </w:p>
        </w:tc>
        <w:tc>
          <w:tcPr>
            <w:tcW w:w="2127" w:type="dxa"/>
            <w:vAlign w:val="center"/>
          </w:tcPr>
          <w:p w:rsidR="0019084C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659" w:type="dxa"/>
            <w:vAlign w:val="center"/>
          </w:tcPr>
          <w:p w:rsidR="0019084C" w:rsidRPr="002509F3" w:rsidRDefault="0019084C" w:rsidP="00E5550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总分不低于</w:t>
            </w:r>
            <w:r w:rsidR="00E5550D" w:rsidRPr="002509F3">
              <w:rPr>
                <w:rFonts w:ascii="仿宋_GB2312" w:eastAsia="仿宋_GB2312" w:hAnsiTheme="minorEastAsia" w:hint="eastAsia"/>
                <w:szCs w:val="21"/>
              </w:rPr>
              <w:t>270</w:t>
            </w:r>
            <w:r w:rsidR="005F6AC7" w:rsidRPr="002509F3">
              <w:rPr>
                <w:rFonts w:ascii="仿宋_GB2312" w:eastAsia="仿宋_GB2312" w:hAnsiTheme="minorEastAsia" w:hint="eastAsia"/>
                <w:szCs w:val="21"/>
              </w:rPr>
              <w:t>分</w:t>
            </w:r>
          </w:p>
        </w:tc>
      </w:tr>
      <w:tr w:rsidR="00351BE8" w:rsidRPr="002509F3" w:rsidTr="00D21BB7">
        <w:trPr>
          <w:jc w:val="center"/>
        </w:trPr>
        <w:tc>
          <w:tcPr>
            <w:tcW w:w="1276" w:type="dxa"/>
            <w:vAlign w:val="center"/>
          </w:tcPr>
          <w:p w:rsidR="002262A6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085223</w:t>
            </w:r>
          </w:p>
        </w:tc>
        <w:tc>
          <w:tcPr>
            <w:tcW w:w="1984" w:type="dxa"/>
            <w:vAlign w:val="center"/>
          </w:tcPr>
          <w:p w:rsidR="002262A6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船舶与海洋工程（专业学位）</w:t>
            </w:r>
          </w:p>
        </w:tc>
        <w:tc>
          <w:tcPr>
            <w:tcW w:w="2127" w:type="dxa"/>
            <w:vAlign w:val="center"/>
          </w:tcPr>
          <w:p w:rsidR="002262A6" w:rsidRPr="002509F3" w:rsidRDefault="002262A6" w:rsidP="00C50A6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659" w:type="dxa"/>
            <w:vAlign w:val="center"/>
          </w:tcPr>
          <w:p w:rsidR="002262A6" w:rsidRPr="002509F3" w:rsidRDefault="002262A6" w:rsidP="00E5550D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总分不低于</w:t>
            </w:r>
            <w:r w:rsidR="00E5550D" w:rsidRPr="002509F3">
              <w:rPr>
                <w:rFonts w:ascii="仿宋_GB2312" w:eastAsia="仿宋_GB2312" w:hAnsiTheme="minorEastAsia" w:hint="eastAsia"/>
                <w:szCs w:val="21"/>
              </w:rPr>
              <w:t>260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>分</w:t>
            </w:r>
          </w:p>
        </w:tc>
      </w:tr>
    </w:tbl>
    <w:p w:rsidR="001E0855" w:rsidRPr="002509F3" w:rsidRDefault="001E0855" w:rsidP="001E0855">
      <w:pPr>
        <w:spacing w:line="500" w:lineRule="exac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（备注：上表之分数要求均指在“满足国家复试线基础上”，仍需满足此要求）</w:t>
      </w:r>
    </w:p>
    <w:p w:rsidR="005F6AC7" w:rsidRPr="002509F3" w:rsidRDefault="005F6AC7" w:rsidP="00365C9C">
      <w:pPr>
        <w:pStyle w:val="a4"/>
        <w:numPr>
          <w:ilvl w:val="0"/>
          <w:numId w:val="4"/>
        </w:numPr>
        <w:spacing w:line="500" w:lineRule="exact"/>
        <w:ind w:left="0" w:firstLine="42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调剂条件</w:t>
      </w:r>
    </w:p>
    <w:tbl>
      <w:tblPr>
        <w:tblpPr w:leftFromText="180" w:rightFromText="180" w:vertAnchor="text" w:horzAnchor="margin" w:tblpXSpec="center" w:tblpY="229"/>
        <w:tblW w:w="8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384"/>
        <w:gridCol w:w="2977"/>
        <w:gridCol w:w="992"/>
        <w:gridCol w:w="851"/>
        <w:gridCol w:w="850"/>
      </w:tblGrid>
      <w:tr w:rsidR="00847DDF" w:rsidRPr="002509F3" w:rsidTr="00847DDF">
        <w:trPr>
          <w:trHeight w:val="767"/>
        </w:trPr>
        <w:tc>
          <w:tcPr>
            <w:tcW w:w="1061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专业代码</w:t>
            </w:r>
          </w:p>
        </w:tc>
        <w:tc>
          <w:tcPr>
            <w:tcW w:w="1384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学科名称</w:t>
            </w:r>
          </w:p>
        </w:tc>
        <w:tc>
          <w:tcPr>
            <w:tcW w:w="2977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调剂要求</w:t>
            </w:r>
          </w:p>
        </w:tc>
        <w:tc>
          <w:tcPr>
            <w:tcW w:w="992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调剂开始日期及时间</w:t>
            </w:r>
          </w:p>
        </w:tc>
        <w:tc>
          <w:tcPr>
            <w:tcW w:w="851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调剂截止日期及时间</w:t>
            </w:r>
          </w:p>
        </w:tc>
        <w:tc>
          <w:tcPr>
            <w:tcW w:w="850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备注</w:t>
            </w:r>
          </w:p>
        </w:tc>
      </w:tr>
      <w:tr w:rsidR="00847DDF" w:rsidRPr="002509F3" w:rsidTr="00847DDF">
        <w:trPr>
          <w:trHeight w:val="767"/>
        </w:trPr>
        <w:tc>
          <w:tcPr>
            <w:tcW w:w="1061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</w:t>
            </w:r>
          </w:p>
        </w:tc>
        <w:tc>
          <w:tcPr>
            <w:tcW w:w="1384" w:type="dxa"/>
            <w:vAlign w:val="center"/>
          </w:tcPr>
          <w:p w:rsidR="00847DDF" w:rsidRPr="002509F3" w:rsidRDefault="00847DDF" w:rsidP="008A5CD9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2509F3">
              <w:rPr>
                <w:rFonts w:ascii="仿宋_GB2312" w:eastAsia="仿宋_GB2312" w:hAnsiTheme="minorEastAsia" w:hint="eastAsia"/>
                <w:sz w:val="18"/>
                <w:szCs w:val="18"/>
              </w:rPr>
              <w:t>船舶与海洋结构物设计制造</w:t>
            </w:r>
          </w:p>
        </w:tc>
        <w:tc>
          <w:tcPr>
            <w:tcW w:w="2977" w:type="dxa"/>
            <w:vAlign w:val="center"/>
          </w:tcPr>
          <w:p w:rsidR="00847DDF" w:rsidRPr="002509F3" w:rsidRDefault="00847DDF" w:rsidP="001E0855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7DDF" w:rsidRPr="002509F3" w:rsidRDefault="00847DDF" w:rsidP="008A5CD9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7DDF" w:rsidRPr="002509F3" w:rsidRDefault="00797FA4" w:rsidP="00797FA4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待定</w:t>
            </w:r>
          </w:p>
        </w:tc>
      </w:tr>
      <w:tr w:rsidR="00847DDF" w:rsidRPr="002509F3" w:rsidTr="00847DDF">
        <w:trPr>
          <w:trHeight w:val="767"/>
        </w:trPr>
        <w:tc>
          <w:tcPr>
            <w:tcW w:w="106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080100</w:t>
            </w:r>
          </w:p>
        </w:tc>
        <w:tc>
          <w:tcPr>
            <w:tcW w:w="1384" w:type="dxa"/>
            <w:vAlign w:val="center"/>
          </w:tcPr>
          <w:p w:rsidR="00847DDF" w:rsidRPr="002509F3" w:rsidRDefault="00847DDF" w:rsidP="00945E4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2977" w:type="dxa"/>
            <w:vAlign w:val="center"/>
          </w:tcPr>
          <w:p w:rsidR="00847DDF" w:rsidRPr="002509F3" w:rsidRDefault="00847DDF" w:rsidP="00122B4C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</w:t>
            </w:r>
            <w:r w:rsidR="00E372FE" w:rsidRPr="002509F3">
              <w:rPr>
                <w:rFonts w:ascii="仿宋_GB2312" w:eastAsia="仿宋_GB2312" w:hAnsiTheme="minorEastAsia" w:cs="Calibri" w:hint="eastAsia"/>
                <w:szCs w:val="21"/>
              </w:rPr>
              <w:t>第一志愿报考专业与调剂专业为相同或相近专业，</w:t>
            </w: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总分≥290分，且满足以下条件之一：</w:t>
            </w:r>
          </w:p>
          <w:p w:rsidR="00847DDF" w:rsidRPr="002509F3" w:rsidRDefault="00847DDF" w:rsidP="00122B4C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847DDF" w:rsidRPr="002509F3" w:rsidRDefault="00847DDF" w:rsidP="00252E5A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</w:t>
            </w:r>
            <w:r w:rsidR="00252E5A" w:rsidRPr="002509F3">
              <w:rPr>
                <w:rFonts w:ascii="仿宋_GB2312" w:eastAsia="仿宋_GB2312" w:hAnsiTheme="minorEastAsia" w:cs="Calibri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2017.3.17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9：00</w:t>
            </w:r>
          </w:p>
        </w:tc>
        <w:tc>
          <w:tcPr>
            <w:tcW w:w="85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2017.3.18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12：00</w:t>
            </w:r>
          </w:p>
        </w:tc>
        <w:tc>
          <w:tcPr>
            <w:tcW w:w="850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47DDF" w:rsidRPr="002509F3" w:rsidTr="00847DDF">
        <w:trPr>
          <w:trHeight w:val="482"/>
        </w:trPr>
        <w:tc>
          <w:tcPr>
            <w:tcW w:w="106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081500</w:t>
            </w:r>
          </w:p>
        </w:tc>
        <w:tc>
          <w:tcPr>
            <w:tcW w:w="1384" w:type="dxa"/>
            <w:vAlign w:val="center"/>
          </w:tcPr>
          <w:p w:rsidR="00847DDF" w:rsidRPr="002509F3" w:rsidRDefault="00847DDF" w:rsidP="00945E47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水利工程</w:t>
            </w:r>
          </w:p>
        </w:tc>
        <w:tc>
          <w:tcPr>
            <w:tcW w:w="2977" w:type="dxa"/>
            <w:vAlign w:val="center"/>
          </w:tcPr>
          <w:p w:rsidR="00847DDF" w:rsidRPr="002509F3" w:rsidRDefault="00847DDF" w:rsidP="00122B4C">
            <w:pPr>
              <w:rPr>
                <w:rFonts w:ascii="仿宋_GB2312" w:eastAsia="仿宋_GB2312" w:hAnsiTheme="minorEastAsia" w:cs="Calibri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</w:t>
            </w:r>
            <w:r w:rsidR="00E372FE" w:rsidRPr="002509F3">
              <w:rPr>
                <w:rFonts w:ascii="仿宋_GB2312" w:eastAsia="仿宋_GB2312" w:hAnsiTheme="minorEastAsia" w:cs="Calibri" w:hint="eastAsia"/>
                <w:szCs w:val="21"/>
              </w:rPr>
              <w:t>第一志愿报考专业与调剂专业为相同或相近专业，</w:t>
            </w: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总分≥290分，且满足以下条件之一：</w:t>
            </w:r>
          </w:p>
          <w:p w:rsidR="00847DDF" w:rsidRPr="002509F3" w:rsidRDefault="00847DDF" w:rsidP="00122B4C">
            <w:pPr>
              <w:rPr>
                <w:rFonts w:ascii="仿宋_GB2312" w:eastAsia="仿宋_GB2312" w:hAnsiTheme="minorEastAsia" w:cs="Calibri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lastRenderedPageBreak/>
              <w:t>1.本科为985学校的考生；</w:t>
            </w:r>
          </w:p>
          <w:p w:rsidR="00847DDF" w:rsidRPr="002509F3" w:rsidRDefault="00847DDF" w:rsidP="00252E5A">
            <w:pPr>
              <w:rPr>
                <w:rFonts w:ascii="仿宋_GB2312" w:eastAsia="仿宋_GB2312" w:hAnsiTheme="minorEastAsia" w:cs="Calibri"/>
                <w:szCs w:val="21"/>
              </w:rPr>
            </w:pP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</w:t>
            </w:r>
            <w:r w:rsidR="00252E5A" w:rsidRPr="002509F3">
              <w:rPr>
                <w:rFonts w:ascii="仿宋_GB2312" w:eastAsia="仿宋_GB2312" w:hAnsiTheme="minorEastAsia" w:cs="Calibri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lastRenderedPageBreak/>
              <w:t>2017.3.17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9：00</w:t>
            </w:r>
          </w:p>
        </w:tc>
        <w:tc>
          <w:tcPr>
            <w:tcW w:w="85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2017.3.18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12：00</w:t>
            </w:r>
          </w:p>
        </w:tc>
        <w:tc>
          <w:tcPr>
            <w:tcW w:w="850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847DDF" w:rsidRPr="002509F3" w:rsidTr="00847DDF">
        <w:trPr>
          <w:trHeight w:val="482"/>
        </w:trPr>
        <w:tc>
          <w:tcPr>
            <w:tcW w:w="106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lastRenderedPageBreak/>
              <w:t>085223</w:t>
            </w:r>
          </w:p>
        </w:tc>
        <w:tc>
          <w:tcPr>
            <w:tcW w:w="1384" w:type="dxa"/>
            <w:vAlign w:val="center"/>
          </w:tcPr>
          <w:p w:rsidR="00847DDF" w:rsidRPr="002509F3" w:rsidRDefault="00847DDF" w:rsidP="00945E47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船舶与海洋工程（专业学位）</w:t>
            </w:r>
          </w:p>
        </w:tc>
        <w:tc>
          <w:tcPr>
            <w:tcW w:w="2977" w:type="dxa"/>
            <w:vAlign w:val="center"/>
          </w:tcPr>
          <w:p w:rsidR="00847DDF" w:rsidRPr="002509F3" w:rsidRDefault="00847DDF" w:rsidP="00122B4C">
            <w:pPr>
              <w:jc w:val="left"/>
              <w:rPr>
                <w:rFonts w:ascii="仿宋_GB2312" w:eastAsia="仿宋_GB2312" w:hAnsiTheme="minorEastAsia" w:cs="宋体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普通全日制应届本科生或普通全日制本科毕业生，符合国家规定的调剂要求，</w:t>
            </w:r>
            <w:r w:rsidR="00E372FE" w:rsidRPr="002509F3">
              <w:rPr>
                <w:rFonts w:ascii="仿宋_GB2312" w:eastAsia="仿宋_GB2312" w:hAnsiTheme="minorEastAsia" w:cs="Calibri" w:hint="eastAsia"/>
                <w:szCs w:val="21"/>
              </w:rPr>
              <w:t>第一志愿报考专业与调剂专业为相同或相近专业，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>且满足以下条件之一:                                 1.本科为985学校的考生,总分</w:t>
            </w: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≥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280分  </w:t>
            </w:r>
            <w:r w:rsidR="00252E5A" w:rsidRPr="002509F3">
              <w:rPr>
                <w:rFonts w:ascii="仿宋_GB2312" w:eastAsia="仿宋_GB2312" w:hAnsiTheme="minorEastAsia" w:hint="eastAsia"/>
                <w:szCs w:val="21"/>
              </w:rPr>
              <w:t>；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                            2.本科为211学校的考生,总分</w:t>
            </w: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≥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>300分</w:t>
            </w:r>
            <w:r w:rsidRPr="002509F3">
              <w:rPr>
                <w:rFonts w:ascii="仿宋_GB2312" w:eastAsia="仿宋_GB2312" w:hAnsiTheme="minorEastAsia" w:cs="Calibri" w:hint="eastAsia"/>
                <w:szCs w:val="21"/>
              </w:rPr>
              <w:t>且报考985、211学校</w:t>
            </w:r>
            <w:r w:rsidR="00252E5A" w:rsidRPr="002509F3">
              <w:rPr>
                <w:rFonts w:ascii="仿宋_GB2312" w:eastAsia="仿宋_GB2312" w:hAnsiTheme="minorEastAsia" w:cs="Calibri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2017.3.17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9：00</w:t>
            </w:r>
          </w:p>
        </w:tc>
        <w:tc>
          <w:tcPr>
            <w:tcW w:w="851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2017.3.18</w:t>
            </w:r>
          </w:p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12：00</w:t>
            </w:r>
          </w:p>
        </w:tc>
        <w:tc>
          <w:tcPr>
            <w:tcW w:w="850" w:type="dxa"/>
            <w:vAlign w:val="center"/>
          </w:tcPr>
          <w:p w:rsidR="00847DDF" w:rsidRPr="002509F3" w:rsidRDefault="00847DDF" w:rsidP="00945E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945E47" w:rsidRPr="002509F3" w:rsidRDefault="00945E47" w:rsidP="00365C9C">
      <w:pPr>
        <w:widowControl/>
        <w:spacing w:line="400" w:lineRule="exact"/>
        <w:ind w:firstLineChars="200" w:firstLine="420"/>
        <w:jc w:val="left"/>
        <w:rPr>
          <w:rFonts w:ascii="仿宋_GB2312" w:eastAsia="仿宋_GB2312" w:hAnsiTheme="minorEastAsia" w:cs="仿宋_GB2312"/>
          <w:bCs/>
          <w:kern w:val="0"/>
          <w:szCs w:val="21"/>
        </w:rPr>
      </w:pPr>
      <w:r w:rsidRPr="002509F3">
        <w:rPr>
          <w:rFonts w:ascii="仿宋_GB2312" w:eastAsia="仿宋_GB2312" w:hAnsiTheme="minorEastAsia" w:cs="仿宋_GB2312" w:hint="eastAsia"/>
          <w:bCs/>
          <w:kern w:val="0"/>
          <w:szCs w:val="21"/>
        </w:rPr>
        <w:t>注：1.中科院研究所按211学校对待。</w:t>
      </w:r>
    </w:p>
    <w:p w:rsidR="00945E47" w:rsidRPr="002509F3" w:rsidRDefault="00945E47" w:rsidP="00365C9C">
      <w:pPr>
        <w:spacing w:line="400" w:lineRule="exact"/>
        <w:ind w:firstLineChars="200" w:firstLine="420"/>
        <w:rPr>
          <w:rFonts w:ascii="仿宋_GB2312" w:eastAsia="仿宋_GB2312" w:hAnsiTheme="minorEastAsia" w:cs="仿宋_GB2312"/>
          <w:bCs/>
          <w:kern w:val="0"/>
          <w:szCs w:val="21"/>
        </w:rPr>
      </w:pPr>
      <w:r w:rsidRPr="002509F3">
        <w:rPr>
          <w:rFonts w:ascii="仿宋_GB2312" w:eastAsia="仿宋_GB2312" w:hAnsiTheme="minorEastAsia" w:cs="仿宋_GB2312" w:hint="eastAsia"/>
          <w:bCs/>
          <w:kern w:val="0"/>
          <w:szCs w:val="21"/>
        </w:rPr>
        <w:t xml:space="preserve">    2.学院各学科只招收与本科专业相同或相近专业的考生。</w:t>
      </w:r>
    </w:p>
    <w:p w:rsidR="0019084C" w:rsidRPr="002509F3" w:rsidRDefault="00B1143E" w:rsidP="00252E5A">
      <w:pPr>
        <w:spacing w:line="400" w:lineRule="exact"/>
        <w:ind w:firstLineChars="200" w:firstLine="420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="00DD593D" w:rsidRPr="002509F3">
        <w:rPr>
          <w:rFonts w:ascii="仿宋_GB2312" w:eastAsia="仿宋_GB2312" w:hAnsiTheme="minorEastAsia" w:hint="eastAsia"/>
          <w:b/>
          <w:szCs w:val="21"/>
        </w:rPr>
        <w:t>二、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本学院分专业招生计划</w:t>
      </w:r>
    </w:p>
    <w:tbl>
      <w:tblPr>
        <w:tblStyle w:val="a6"/>
        <w:tblW w:w="8669" w:type="dxa"/>
        <w:jc w:val="center"/>
        <w:tblInd w:w="-1374" w:type="dxa"/>
        <w:tblLook w:val="04A0" w:firstRow="1" w:lastRow="0" w:firstColumn="1" w:lastColumn="0" w:noHBand="0" w:noVBand="1"/>
      </w:tblPr>
      <w:tblGrid>
        <w:gridCol w:w="1175"/>
        <w:gridCol w:w="1559"/>
        <w:gridCol w:w="1134"/>
        <w:gridCol w:w="2126"/>
        <w:gridCol w:w="1134"/>
        <w:gridCol w:w="1541"/>
      </w:tblGrid>
      <w:tr w:rsidR="003D1F2B" w:rsidRPr="002509F3" w:rsidTr="00797FA4">
        <w:trPr>
          <w:trHeight w:val="792"/>
          <w:jc w:val="center"/>
        </w:trPr>
        <w:tc>
          <w:tcPr>
            <w:tcW w:w="1175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专业代码</w:t>
            </w:r>
          </w:p>
        </w:tc>
        <w:tc>
          <w:tcPr>
            <w:tcW w:w="1559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全日制/非全日制</w:t>
            </w:r>
          </w:p>
        </w:tc>
        <w:tc>
          <w:tcPr>
            <w:tcW w:w="2126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招生计划</w:t>
            </w:r>
          </w:p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（不含</w:t>
            </w:r>
            <w:proofErr w:type="gramStart"/>
            <w:r w:rsidRPr="002509F3">
              <w:rPr>
                <w:rFonts w:ascii="仿宋_GB2312" w:eastAsia="仿宋_GB2312" w:hAnsiTheme="minorEastAsia" w:hint="eastAsia"/>
                <w:szCs w:val="21"/>
              </w:rPr>
              <w:t>推免和</w:t>
            </w:r>
            <w:proofErr w:type="gramEnd"/>
            <w:r w:rsidRPr="002509F3">
              <w:rPr>
                <w:rFonts w:ascii="仿宋_GB2312" w:eastAsia="仿宋_GB2312" w:hAnsiTheme="minorEastAsia" w:hint="eastAsia"/>
                <w:szCs w:val="21"/>
              </w:rPr>
              <w:t>单考）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复试人数</w:t>
            </w:r>
          </w:p>
        </w:tc>
        <w:tc>
          <w:tcPr>
            <w:tcW w:w="1541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备注（差额比例/需调剂）</w:t>
            </w:r>
          </w:p>
        </w:tc>
      </w:tr>
      <w:tr w:rsidR="003D1F2B" w:rsidRPr="002509F3" w:rsidTr="00797FA4">
        <w:trPr>
          <w:trHeight w:val="592"/>
          <w:jc w:val="center"/>
        </w:trPr>
        <w:tc>
          <w:tcPr>
            <w:tcW w:w="1175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</w:t>
            </w:r>
          </w:p>
        </w:tc>
        <w:tc>
          <w:tcPr>
            <w:tcW w:w="1559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船舶与海洋结构物设计制造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126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69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87</w:t>
            </w:r>
          </w:p>
        </w:tc>
        <w:tc>
          <w:tcPr>
            <w:tcW w:w="1541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差额126%</w:t>
            </w:r>
          </w:p>
        </w:tc>
      </w:tr>
      <w:tr w:rsidR="003D1F2B" w:rsidRPr="002509F3" w:rsidTr="00797FA4">
        <w:trPr>
          <w:trHeight w:val="505"/>
          <w:jc w:val="center"/>
        </w:trPr>
        <w:tc>
          <w:tcPr>
            <w:tcW w:w="1175" w:type="dxa"/>
            <w:vAlign w:val="center"/>
          </w:tcPr>
          <w:p w:rsidR="003D1F2B" w:rsidRPr="002509F3" w:rsidRDefault="003D1F2B" w:rsidP="003D1F2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080100</w:t>
            </w:r>
          </w:p>
        </w:tc>
        <w:tc>
          <w:tcPr>
            <w:tcW w:w="1559" w:type="dxa"/>
            <w:vAlign w:val="center"/>
          </w:tcPr>
          <w:p w:rsidR="003D1F2B" w:rsidRPr="002509F3" w:rsidRDefault="003D1F2B" w:rsidP="003D1F2B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126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需调剂</w:t>
            </w:r>
          </w:p>
        </w:tc>
      </w:tr>
      <w:tr w:rsidR="003D1F2B" w:rsidRPr="002509F3" w:rsidTr="00797FA4">
        <w:trPr>
          <w:jc w:val="center"/>
        </w:trPr>
        <w:tc>
          <w:tcPr>
            <w:tcW w:w="1175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081500</w:t>
            </w:r>
          </w:p>
        </w:tc>
        <w:tc>
          <w:tcPr>
            <w:tcW w:w="1559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水利工程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126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9</w:t>
            </w:r>
          </w:p>
        </w:tc>
        <w:tc>
          <w:tcPr>
            <w:tcW w:w="1541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需调剂</w:t>
            </w:r>
          </w:p>
        </w:tc>
      </w:tr>
      <w:tr w:rsidR="003D1F2B" w:rsidRPr="002509F3" w:rsidTr="00797FA4">
        <w:trPr>
          <w:jc w:val="center"/>
        </w:trPr>
        <w:tc>
          <w:tcPr>
            <w:tcW w:w="1175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085223</w:t>
            </w:r>
          </w:p>
        </w:tc>
        <w:tc>
          <w:tcPr>
            <w:tcW w:w="1559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船舶与海洋工程（专业学位）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pStyle w:val="a4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全日制</w:t>
            </w:r>
          </w:p>
        </w:tc>
        <w:tc>
          <w:tcPr>
            <w:tcW w:w="2126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58</w:t>
            </w:r>
          </w:p>
        </w:tc>
        <w:tc>
          <w:tcPr>
            <w:tcW w:w="1134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12</w:t>
            </w:r>
          </w:p>
        </w:tc>
        <w:tc>
          <w:tcPr>
            <w:tcW w:w="1541" w:type="dxa"/>
            <w:vAlign w:val="center"/>
          </w:tcPr>
          <w:p w:rsidR="003D1F2B" w:rsidRPr="002509F3" w:rsidRDefault="003D1F2B" w:rsidP="003D1F2B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需调剂</w:t>
            </w:r>
          </w:p>
        </w:tc>
      </w:tr>
    </w:tbl>
    <w:p w:rsidR="005F6AC7" w:rsidRPr="002509F3" w:rsidRDefault="007B2D02" w:rsidP="00E91B46">
      <w:pPr>
        <w:spacing w:line="500" w:lineRule="exact"/>
        <w:ind w:firstLineChars="197" w:firstLine="415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三、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资格审查</w:t>
      </w:r>
      <w:r w:rsidR="00330975" w:rsidRPr="002509F3">
        <w:rPr>
          <w:rFonts w:ascii="仿宋_GB2312" w:eastAsia="仿宋_GB2312" w:hAnsiTheme="minorEastAsia" w:hint="eastAsia"/>
          <w:b/>
          <w:szCs w:val="21"/>
        </w:rPr>
        <w:t>内容及时间</w:t>
      </w:r>
    </w:p>
    <w:p w:rsidR="00DD593D" w:rsidRPr="002509F3" w:rsidRDefault="00DD593D" w:rsidP="00365C9C">
      <w:pPr>
        <w:pStyle w:val="1"/>
        <w:spacing w:line="400" w:lineRule="exac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资格审查地点：船海楼309室（人才培养办公室），资格审查时间：201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年3月19日下午14：30—16:00。</w:t>
      </w:r>
    </w:p>
    <w:p w:rsidR="00DD593D" w:rsidRPr="002509F3" w:rsidRDefault="00DD593D" w:rsidP="00365C9C">
      <w:pPr>
        <w:pStyle w:val="1"/>
        <w:spacing w:line="400" w:lineRule="exact"/>
        <w:ind w:firstLineChars="175" w:firstLine="368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审查条件以我校2017年硕士研究生招生简章为准，所有参加复试的考生，除须审查准考证、有效身份证、政审表、缴费凭证外，按考生类别须分别审查：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非应届考生：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（1）学历证书；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（2）学位证书；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（3）《教育部学历证书电子注册备案表》或《中国高等教育学历认证报告》；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（4）在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校历年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学习成绩表（须加盖教务或人事部门公章）</w:t>
      </w:r>
      <w:r w:rsidR="00252E5A" w:rsidRPr="002509F3">
        <w:rPr>
          <w:rFonts w:ascii="仿宋_GB2312" w:eastAsia="仿宋_GB2312" w:hAnsiTheme="minorEastAsia" w:hint="eastAsia"/>
          <w:szCs w:val="21"/>
        </w:rPr>
        <w:t>。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应届本科生：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lastRenderedPageBreak/>
        <w:t>（1）学生证；</w:t>
      </w:r>
    </w:p>
    <w:p w:rsidR="00DD593D" w:rsidRPr="002509F3" w:rsidRDefault="00DD593D" w:rsidP="00DD593D">
      <w:pPr>
        <w:pStyle w:val="1"/>
        <w:spacing w:line="400" w:lineRule="exact"/>
        <w:ind w:left="420" w:firstLineChars="0" w:firstLine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（2）《教育部学籍在线验证报告》；</w:t>
      </w:r>
    </w:p>
    <w:p w:rsidR="00DD593D" w:rsidRPr="002509F3" w:rsidRDefault="00351BE8" w:rsidP="00351BE8">
      <w:pPr>
        <w:pStyle w:val="1"/>
        <w:spacing w:line="400" w:lineRule="exact"/>
        <w:ind w:firstLineChars="0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（3）</w:t>
      </w:r>
      <w:r w:rsidR="00DD593D" w:rsidRPr="002509F3">
        <w:rPr>
          <w:rFonts w:ascii="仿宋_GB2312" w:eastAsia="仿宋_GB2312" w:hAnsiTheme="minorEastAsia" w:hint="eastAsia"/>
          <w:szCs w:val="21"/>
        </w:rPr>
        <w:t>本科阶段成绩单。</w:t>
      </w:r>
    </w:p>
    <w:p w:rsidR="0019084C" w:rsidRPr="002509F3" w:rsidRDefault="00E27222" w:rsidP="00E27222">
      <w:pPr>
        <w:spacing w:line="500" w:lineRule="exact"/>
        <w:ind w:left="426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四、</w:t>
      </w:r>
      <w:r w:rsidR="0019084C" w:rsidRPr="002509F3">
        <w:rPr>
          <w:rFonts w:ascii="仿宋_GB2312" w:eastAsia="仿宋_GB2312" w:hAnsiTheme="minorEastAsia" w:hint="eastAsia"/>
          <w:b/>
          <w:szCs w:val="21"/>
        </w:rPr>
        <w:t>复试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时间、地点安排</w:t>
      </w:r>
    </w:p>
    <w:p w:rsidR="00DC5AB3" w:rsidRPr="002509F3" w:rsidRDefault="00365C9C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="00DC5AB3" w:rsidRPr="002509F3">
        <w:rPr>
          <w:rFonts w:ascii="仿宋_GB2312" w:eastAsia="仿宋_GB2312" w:hAnsiTheme="minorEastAsia" w:hint="eastAsia"/>
          <w:szCs w:val="21"/>
        </w:rPr>
        <w:t>面试时间和地点：</w:t>
      </w:r>
    </w:p>
    <w:p w:rsidR="00DC5AB3" w:rsidRPr="002509F3" w:rsidRDefault="00DC5AB3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proofErr w:type="gramStart"/>
      <w:r w:rsidRPr="002509F3">
        <w:rPr>
          <w:rFonts w:ascii="仿宋_GB2312" w:eastAsia="仿宋_GB2312" w:hAnsiTheme="minorEastAsia" w:hint="eastAsia"/>
          <w:szCs w:val="21"/>
        </w:rPr>
        <w:t>一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志愿</w:t>
      </w:r>
      <w:r w:rsidR="00E27222" w:rsidRPr="002509F3">
        <w:rPr>
          <w:rFonts w:ascii="仿宋_GB2312" w:eastAsia="仿宋_GB2312" w:hAnsiTheme="minorEastAsia" w:hint="eastAsia"/>
          <w:szCs w:val="21"/>
        </w:rPr>
        <w:t>、调剂</w:t>
      </w:r>
      <w:r w:rsidRPr="002509F3">
        <w:rPr>
          <w:rFonts w:ascii="仿宋_GB2312" w:eastAsia="仿宋_GB2312" w:hAnsiTheme="minorEastAsia" w:hint="eastAsia"/>
          <w:szCs w:val="21"/>
        </w:rPr>
        <w:t>考生</w:t>
      </w:r>
      <w:r w:rsidR="00252E5A" w:rsidRPr="002509F3">
        <w:rPr>
          <w:rFonts w:ascii="仿宋_GB2312" w:eastAsia="仿宋_GB2312" w:hAnsiTheme="minorEastAsia" w:hint="eastAsia"/>
          <w:szCs w:val="21"/>
        </w:rPr>
        <w:t>时间</w:t>
      </w:r>
      <w:r w:rsidRPr="002509F3">
        <w:rPr>
          <w:rFonts w:ascii="仿宋_GB2312" w:eastAsia="仿宋_GB2312" w:hAnsiTheme="minorEastAsia" w:hint="eastAsia"/>
          <w:szCs w:val="21"/>
        </w:rPr>
        <w:t>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年3月20日8:00开始</w:t>
      </w:r>
    </w:p>
    <w:p w:rsidR="00DC5AB3" w:rsidRPr="002509F3" w:rsidRDefault="00DC5AB3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地点：船海楼315、316</w:t>
      </w:r>
      <w:r w:rsidR="00E27222" w:rsidRPr="002509F3">
        <w:rPr>
          <w:rFonts w:ascii="仿宋_GB2312" w:eastAsia="仿宋_GB2312" w:hAnsiTheme="minorEastAsia" w:hint="eastAsia"/>
          <w:szCs w:val="21"/>
        </w:rPr>
        <w:t>、320、1501</w:t>
      </w:r>
    </w:p>
    <w:p w:rsidR="00DC5AB3" w:rsidRPr="002509F3" w:rsidRDefault="00365C9C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="00DC5AB3" w:rsidRPr="002509F3">
        <w:rPr>
          <w:rFonts w:ascii="仿宋_GB2312" w:eastAsia="仿宋_GB2312" w:hAnsiTheme="minorEastAsia" w:hint="eastAsia"/>
          <w:szCs w:val="21"/>
        </w:rPr>
        <w:t>笔试时间</w:t>
      </w:r>
      <w:r w:rsidR="00252E5A" w:rsidRPr="002509F3">
        <w:rPr>
          <w:rFonts w:ascii="仿宋_GB2312" w:eastAsia="仿宋_GB2312" w:hAnsiTheme="minorEastAsia" w:hint="eastAsia"/>
          <w:szCs w:val="21"/>
        </w:rPr>
        <w:t>和地点</w:t>
      </w:r>
      <w:r w:rsidR="00DC5AB3" w:rsidRPr="002509F3">
        <w:rPr>
          <w:rFonts w:ascii="仿宋_GB2312" w:eastAsia="仿宋_GB2312" w:hAnsiTheme="minorEastAsia" w:hint="eastAsia"/>
          <w:szCs w:val="21"/>
        </w:rPr>
        <w:t>：</w:t>
      </w:r>
    </w:p>
    <w:p w:rsidR="00DC5AB3" w:rsidRPr="002509F3" w:rsidRDefault="00DC5AB3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proofErr w:type="gramStart"/>
      <w:r w:rsidRPr="002509F3">
        <w:rPr>
          <w:rFonts w:ascii="仿宋_GB2312" w:eastAsia="仿宋_GB2312" w:hAnsiTheme="minorEastAsia" w:hint="eastAsia"/>
          <w:szCs w:val="21"/>
        </w:rPr>
        <w:t>一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志愿</w:t>
      </w:r>
      <w:r w:rsidR="005D42EF" w:rsidRPr="002509F3">
        <w:rPr>
          <w:rFonts w:ascii="仿宋_GB2312" w:eastAsia="仿宋_GB2312" w:hAnsiTheme="minorEastAsia" w:hint="eastAsia"/>
          <w:szCs w:val="21"/>
        </w:rPr>
        <w:t>、调剂</w:t>
      </w:r>
      <w:r w:rsidRPr="002509F3">
        <w:rPr>
          <w:rFonts w:ascii="仿宋_GB2312" w:eastAsia="仿宋_GB2312" w:hAnsiTheme="minorEastAsia" w:hint="eastAsia"/>
          <w:szCs w:val="21"/>
        </w:rPr>
        <w:t>考生</w:t>
      </w:r>
      <w:r w:rsidR="00252E5A" w:rsidRPr="002509F3">
        <w:rPr>
          <w:rFonts w:ascii="仿宋_GB2312" w:eastAsia="仿宋_GB2312" w:hAnsiTheme="minorEastAsia" w:hint="eastAsia"/>
          <w:szCs w:val="21"/>
        </w:rPr>
        <w:t>时间</w:t>
      </w:r>
      <w:r w:rsidRPr="002509F3">
        <w:rPr>
          <w:rFonts w:ascii="仿宋_GB2312" w:eastAsia="仿宋_GB2312" w:hAnsiTheme="minorEastAsia" w:hint="eastAsia"/>
          <w:szCs w:val="21"/>
        </w:rPr>
        <w:t>：201</w:t>
      </w:r>
      <w:r w:rsidR="00252E5A" w:rsidRPr="002509F3">
        <w:rPr>
          <w:rFonts w:ascii="仿宋_GB2312" w:eastAsia="仿宋_GB2312" w:hAnsiTheme="minorEastAsia" w:hint="eastAsia"/>
          <w:szCs w:val="21"/>
        </w:rPr>
        <w:t>7</w:t>
      </w:r>
      <w:r w:rsidRPr="002509F3">
        <w:rPr>
          <w:rFonts w:ascii="仿宋_GB2312" w:eastAsia="仿宋_GB2312" w:hAnsiTheme="minorEastAsia" w:hint="eastAsia"/>
          <w:szCs w:val="21"/>
        </w:rPr>
        <w:t>年3月20日</w:t>
      </w:r>
      <w:r w:rsidR="00EB6C4E" w:rsidRPr="002509F3">
        <w:rPr>
          <w:rFonts w:ascii="仿宋_GB2312" w:eastAsia="仿宋_GB2312" w:hAnsiTheme="minorEastAsia" w:hint="eastAsia"/>
          <w:szCs w:val="21"/>
        </w:rPr>
        <w:t>18：</w:t>
      </w:r>
      <w:r w:rsidR="00E27222" w:rsidRPr="002509F3">
        <w:rPr>
          <w:rFonts w:ascii="仿宋_GB2312" w:eastAsia="仿宋_GB2312" w:hAnsiTheme="minorEastAsia" w:hint="eastAsia"/>
          <w:szCs w:val="21"/>
        </w:rPr>
        <w:t>3</w:t>
      </w:r>
      <w:r w:rsidR="00EB6C4E" w:rsidRPr="002509F3">
        <w:rPr>
          <w:rFonts w:ascii="仿宋_GB2312" w:eastAsia="仿宋_GB2312" w:hAnsiTheme="minorEastAsia" w:hint="eastAsia"/>
          <w:szCs w:val="21"/>
        </w:rPr>
        <w:t>0-2</w:t>
      </w:r>
      <w:r w:rsidR="00E27222" w:rsidRPr="002509F3">
        <w:rPr>
          <w:rFonts w:ascii="仿宋_GB2312" w:eastAsia="仿宋_GB2312" w:hAnsiTheme="minorEastAsia" w:hint="eastAsia"/>
          <w:szCs w:val="21"/>
        </w:rPr>
        <w:t>0</w:t>
      </w:r>
      <w:r w:rsidR="00EB6C4E" w:rsidRPr="002509F3">
        <w:rPr>
          <w:rFonts w:ascii="仿宋_GB2312" w:eastAsia="仿宋_GB2312" w:hAnsiTheme="minorEastAsia" w:hint="eastAsia"/>
          <w:szCs w:val="21"/>
        </w:rPr>
        <w:t>:</w:t>
      </w:r>
      <w:r w:rsidR="00E27222" w:rsidRPr="002509F3">
        <w:rPr>
          <w:rFonts w:ascii="仿宋_GB2312" w:eastAsia="仿宋_GB2312" w:hAnsiTheme="minorEastAsia" w:hint="eastAsia"/>
          <w:szCs w:val="21"/>
        </w:rPr>
        <w:t>3</w:t>
      </w:r>
      <w:r w:rsidR="00EB6C4E" w:rsidRPr="002509F3">
        <w:rPr>
          <w:rFonts w:ascii="仿宋_GB2312" w:eastAsia="仿宋_GB2312" w:hAnsiTheme="minorEastAsia" w:hint="eastAsia"/>
          <w:szCs w:val="21"/>
        </w:rPr>
        <w:t>0</w:t>
      </w:r>
    </w:p>
    <w:p w:rsidR="00DC5AB3" w:rsidRPr="002509F3" w:rsidRDefault="005D42EF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地点：</w:t>
      </w:r>
      <w:r w:rsidR="00305482" w:rsidRPr="002509F3">
        <w:rPr>
          <w:rFonts w:ascii="仿宋_GB2312" w:eastAsia="仿宋_GB2312" w:hAnsiTheme="minorEastAsia" w:hint="eastAsia"/>
          <w:szCs w:val="21"/>
        </w:rPr>
        <w:t>另行通知</w:t>
      </w:r>
    </w:p>
    <w:p w:rsidR="005F6AC7" w:rsidRPr="002509F3" w:rsidRDefault="006D1A24" w:rsidP="006D1A24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五、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复试成绩计算方法</w:t>
      </w:r>
    </w:p>
    <w:p w:rsidR="00EB6C4E" w:rsidRPr="002509F3" w:rsidRDefault="00B672C1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1．</w:t>
      </w:r>
      <w:r w:rsidR="00EB6C4E" w:rsidRPr="002509F3">
        <w:rPr>
          <w:rFonts w:ascii="仿宋_GB2312" w:eastAsia="仿宋_GB2312" w:hAnsiTheme="minorEastAsia" w:hint="eastAsia"/>
          <w:szCs w:val="21"/>
        </w:rPr>
        <w:t>笔试：笔试主要为专业知识测试，考试时间2小时，满分为200分，</w:t>
      </w:r>
      <w:r w:rsidR="000C04BE" w:rsidRPr="002509F3">
        <w:rPr>
          <w:rFonts w:ascii="仿宋_GB2312" w:eastAsia="仿宋_GB2312" w:hAnsiTheme="minorEastAsia" w:hint="eastAsia"/>
          <w:szCs w:val="21"/>
        </w:rPr>
        <w:t>每门</w:t>
      </w:r>
      <w:r w:rsidR="00EB6C4E" w:rsidRPr="002509F3">
        <w:rPr>
          <w:rFonts w:ascii="仿宋_GB2312" w:eastAsia="仿宋_GB2312" w:hAnsiTheme="minorEastAsia" w:hint="eastAsia"/>
          <w:szCs w:val="21"/>
        </w:rPr>
        <w:t>达标分数线</w:t>
      </w:r>
      <w:r w:rsidR="000C04BE" w:rsidRPr="002509F3">
        <w:rPr>
          <w:rFonts w:ascii="仿宋_GB2312" w:eastAsia="仿宋_GB2312" w:hAnsiTheme="minorEastAsia" w:hint="eastAsia"/>
          <w:szCs w:val="21"/>
        </w:rPr>
        <w:t>均</w:t>
      </w:r>
      <w:r w:rsidR="00EB6C4E" w:rsidRPr="002509F3">
        <w:rPr>
          <w:rFonts w:ascii="仿宋_GB2312" w:eastAsia="仿宋_GB2312" w:hAnsiTheme="minorEastAsia" w:hint="eastAsia"/>
          <w:szCs w:val="21"/>
        </w:rPr>
        <w:t>为</w:t>
      </w:r>
      <w:r w:rsidR="000C04BE" w:rsidRPr="002509F3">
        <w:rPr>
          <w:rFonts w:ascii="仿宋_GB2312" w:eastAsia="仿宋_GB2312" w:hAnsiTheme="minorEastAsia" w:hint="eastAsia"/>
          <w:szCs w:val="21"/>
        </w:rPr>
        <w:t>60</w:t>
      </w:r>
      <w:r w:rsidR="00EB6C4E" w:rsidRPr="002509F3">
        <w:rPr>
          <w:rFonts w:ascii="仿宋_GB2312" w:eastAsia="仿宋_GB2312" w:hAnsiTheme="minorEastAsia" w:hint="eastAsia"/>
          <w:szCs w:val="21"/>
        </w:rPr>
        <w:t>分（合格线）。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</w:t>
      </w:r>
      <w:r w:rsidR="00B672C1" w:rsidRPr="002509F3">
        <w:rPr>
          <w:rFonts w:ascii="仿宋_GB2312" w:eastAsia="仿宋_GB2312" w:hAnsiTheme="minorEastAsia" w:hint="eastAsia"/>
          <w:szCs w:val="21"/>
        </w:rPr>
        <w:t>．</w:t>
      </w:r>
      <w:r w:rsidRPr="002509F3">
        <w:rPr>
          <w:rFonts w:ascii="仿宋_GB2312" w:eastAsia="仿宋_GB2312" w:hAnsiTheme="minorEastAsia" w:hint="eastAsia"/>
          <w:szCs w:val="21"/>
        </w:rPr>
        <w:t>面试：面试总成绩（150分）=外语测试成绩（50分）+综合素质面试成绩（100分），面试总时间不少于20分钟。其中，综合素质面试达标分数线为60分，外语测试达标分数线为30分（合格线）。</w:t>
      </w:r>
    </w:p>
    <w:p w:rsidR="00847DDF" w:rsidRPr="002509F3" w:rsidRDefault="00847DDF" w:rsidP="00EB6C4E">
      <w:pPr>
        <w:spacing w:line="440" w:lineRule="exact"/>
        <w:ind w:firstLine="435"/>
        <w:jc w:val="left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六、复试细则</w:t>
      </w:r>
    </w:p>
    <w:p w:rsidR="00847DDF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1.面试</w:t>
      </w:r>
    </w:p>
    <w:p w:rsidR="007C3937" w:rsidRPr="002509F3" w:rsidRDefault="00847DDF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</w:t>
      </w:r>
      <w:r w:rsidR="007C3937" w:rsidRPr="002509F3">
        <w:rPr>
          <w:rFonts w:ascii="仿宋_GB2312" w:eastAsia="仿宋_GB2312" w:hAnsiTheme="minorEastAsia" w:hint="eastAsia"/>
          <w:szCs w:val="21"/>
        </w:rPr>
        <w:t>外语测试内容：对专业术语和基本知识的表达能力及掌握情况；语言准确性；流利程度；交流能力。</w:t>
      </w:r>
    </w:p>
    <w:p w:rsidR="00847DDF" w:rsidRPr="002509F3" w:rsidRDefault="007C3937" w:rsidP="00847DDF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（2）综合素质面试：</w:t>
      </w:r>
      <w:r w:rsidR="00847DDF" w:rsidRPr="002509F3">
        <w:rPr>
          <w:rFonts w:ascii="仿宋_GB2312" w:eastAsia="仿宋_GB2312" w:hAnsiTheme="minorEastAsia" w:hint="eastAsia"/>
          <w:szCs w:val="21"/>
        </w:rPr>
        <w:t>大学阶段学习情况及成绩；对本学科理论知识和应用技能掌握程度(基础知识的掌握情况)</w:t>
      </w:r>
      <w:r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创新精神、创新能力以及专业兴趣；利用所学理论分析和解决问题的能力（专业知识）、对本学科的了解情况</w:t>
      </w:r>
      <w:r w:rsidR="0035284B" w:rsidRPr="002509F3">
        <w:rPr>
          <w:rFonts w:ascii="仿宋_GB2312" w:eastAsia="仿宋_GB2312" w:hAnsiTheme="minorEastAsia" w:hint="eastAsia"/>
          <w:szCs w:val="21"/>
        </w:rPr>
        <w:t>；</w:t>
      </w:r>
      <w:r w:rsidR="00847DDF" w:rsidRPr="002509F3">
        <w:rPr>
          <w:rFonts w:ascii="仿宋_GB2312" w:eastAsia="仿宋_GB2312" w:hAnsiTheme="minorEastAsia" w:hint="eastAsia"/>
          <w:szCs w:val="21"/>
        </w:rPr>
        <w:t>科研兴趣、创新精神和创新能力及潜质；本学科以外的学习、科研、社会实践（学生工作、社团活动、志愿服务等）或实际工作表现等方面的情况；政治思想表现;心理健康状况;</w:t>
      </w:r>
      <w:r w:rsidRPr="002509F3">
        <w:rPr>
          <w:rFonts w:ascii="仿宋_GB2312" w:eastAsia="仿宋_GB2312" w:hAnsiTheme="minorEastAsia" w:hint="eastAsia"/>
          <w:szCs w:val="21"/>
        </w:rPr>
        <w:t>人文素养和举止、表达以及礼仪等。</w:t>
      </w:r>
    </w:p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 </w:t>
      </w:r>
      <w:r w:rsidRPr="002509F3">
        <w:rPr>
          <w:rFonts w:ascii="仿宋_GB2312" w:eastAsia="仿宋_GB2312" w:hAnsiTheme="minorEastAsia" w:hint="eastAsia"/>
          <w:szCs w:val="21"/>
        </w:rPr>
        <w:t>笔试科目及要求</w:t>
      </w:r>
    </w:p>
    <w:tbl>
      <w:tblPr>
        <w:tblW w:w="8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4278"/>
      </w:tblGrid>
      <w:tr w:rsidR="00847DDF" w:rsidRPr="002509F3" w:rsidTr="00847DDF">
        <w:trPr>
          <w:trHeight w:val="447"/>
        </w:trPr>
        <w:tc>
          <w:tcPr>
            <w:tcW w:w="4142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学科名称</w:t>
            </w:r>
          </w:p>
        </w:tc>
        <w:tc>
          <w:tcPr>
            <w:tcW w:w="4278" w:type="dxa"/>
            <w:vAlign w:val="center"/>
          </w:tcPr>
          <w:p w:rsidR="00847DDF" w:rsidRPr="002509F3" w:rsidRDefault="00847DDF" w:rsidP="002C6FC4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复试科目</w:t>
            </w:r>
          </w:p>
        </w:tc>
      </w:tr>
      <w:tr w:rsidR="00847DDF" w:rsidRPr="002509F3" w:rsidTr="00847DDF">
        <w:trPr>
          <w:trHeight w:hRule="exact" w:val="832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082401船舶与海洋结构物设计制造</w:t>
            </w:r>
          </w:p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</w:p>
        </w:tc>
      </w:tr>
      <w:tr w:rsidR="00847DDF" w:rsidRPr="002509F3" w:rsidTr="00E30586">
        <w:trPr>
          <w:trHeight w:hRule="exact" w:val="705"/>
        </w:trPr>
        <w:tc>
          <w:tcPr>
            <w:tcW w:w="4142" w:type="dxa"/>
          </w:tcPr>
          <w:p w:rsidR="00847DDF" w:rsidRPr="002509F3" w:rsidRDefault="00847DDF" w:rsidP="002C6FC4"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080100 力学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材料力学 3. 理论力学</w:t>
            </w:r>
          </w:p>
          <w:p w:rsidR="00847DDF" w:rsidRPr="002509F3" w:rsidRDefault="00847DDF" w:rsidP="00E30586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  <w:tr w:rsidR="00847DDF" w:rsidRPr="002509F3" w:rsidTr="00E30586">
        <w:trPr>
          <w:trHeight w:hRule="exact" w:val="701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lastRenderedPageBreak/>
              <w:t>081500水利工程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widowControl/>
              <w:snapToGrid w:val="0"/>
              <w:spacing w:line="280" w:lineRule="exact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1.河流海岸动力学 2.水利工程结构与设计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两门必选。</w:t>
            </w:r>
          </w:p>
        </w:tc>
      </w:tr>
      <w:tr w:rsidR="00847DDF" w:rsidRPr="002509F3" w:rsidTr="00E30586">
        <w:trPr>
          <w:trHeight w:hRule="exact" w:val="838"/>
        </w:trPr>
        <w:tc>
          <w:tcPr>
            <w:tcW w:w="4142" w:type="dxa"/>
          </w:tcPr>
          <w:p w:rsidR="00847DDF" w:rsidRPr="002509F3" w:rsidRDefault="00847DDF" w:rsidP="002C6FC4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hint="eastAsia"/>
                <w:szCs w:val="21"/>
              </w:rPr>
              <w:t>085223船舶与海洋工程（专业学位）</w:t>
            </w:r>
          </w:p>
        </w:tc>
        <w:tc>
          <w:tcPr>
            <w:tcW w:w="4278" w:type="dxa"/>
          </w:tcPr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Cs/>
                <w:kern w:val="0"/>
                <w:szCs w:val="21"/>
              </w:rPr>
              <w:t>1.</w:t>
            </w:r>
            <w:r w:rsidRPr="002509F3">
              <w:rPr>
                <w:rFonts w:ascii="仿宋_GB2312" w:eastAsia="仿宋_GB2312" w:hAnsiTheme="minorEastAsia" w:hint="eastAsia"/>
                <w:szCs w:val="21"/>
              </w:rPr>
              <w:t xml:space="preserve"> 船舶静力学 2. 船舶与海洋工程结构强度 3. 船舶设计原理</w:t>
            </w:r>
          </w:p>
          <w:p w:rsidR="00847DDF" w:rsidRPr="002509F3" w:rsidRDefault="00847DDF" w:rsidP="002C6FC4">
            <w:pPr>
              <w:spacing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Cs w:val="21"/>
              </w:rPr>
            </w:pPr>
            <w:r w:rsidRPr="002509F3">
              <w:rPr>
                <w:rFonts w:ascii="仿宋_GB2312" w:eastAsia="仿宋_GB2312" w:hAnsiTheme="minorEastAsia" w:cs="宋体" w:hint="eastAsia"/>
                <w:b/>
                <w:bCs/>
                <w:kern w:val="0"/>
                <w:szCs w:val="21"/>
              </w:rPr>
              <w:t>三门任选两门，不能与初试科目相同。</w:t>
            </w:r>
          </w:p>
        </w:tc>
      </w:tr>
    </w:tbl>
    <w:p w:rsidR="00847DDF" w:rsidRPr="002509F3" w:rsidRDefault="00847DDF" w:rsidP="00847DDF">
      <w:pPr>
        <w:spacing w:line="440" w:lineRule="exact"/>
        <w:ind w:firstLine="435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</w:t>
      </w:r>
      <w:r w:rsidR="00B672C1" w:rsidRPr="002509F3">
        <w:rPr>
          <w:rFonts w:ascii="仿宋_GB2312" w:eastAsia="仿宋_GB2312" w:hAnsiTheme="minorEastAsia" w:hint="eastAsia"/>
          <w:szCs w:val="21"/>
        </w:rPr>
        <w:t xml:space="preserve">　</w:t>
      </w:r>
      <w:r w:rsidRPr="002509F3">
        <w:rPr>
          <w:rFonts w:ascii="仿宋_GB2312" w:eastAsia="仿宋_GB2312" w:hAnsiTheme="minorEastAsia" w:hint="eastAsia"/>
          <w:szCs w:val="21"/>
        </w:rPr>
        <w:t>复试总分达标分数线为210分（合格线），凡笔试成绩、综合素质面试成绩、外语测试成绩任意一项低于达标分数线（合格线）者不予拟录取。</w:t>
      </w:r>
    </w:p>
    <w:p w:rsidR="00F91218" w:rsidRPr="002509F3" w:rsidRDefault="00047770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六、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缴费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1. 所有参加复试的考生需交纳考试费100元/人次，且须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通过网银缴费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（不收取现金）。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网银缴费请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登录网址：http://pay.hrbeu.edu.cn/payment/）。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2. 考试费收费起始时间：2017年3月18日-4月14</w:t>
      </w:r>
      <w:r w:rsidR="0035284B" w:rsidRPr="002509F3">
        <w:rPr>
          <w:rFonts w:ascii="仿宋_GB2312" w:eastAsia="仿宋_GB2312" w:hAnsiTheme="minorEastAsia" w:hint="eastAsia"/>
          <w:szCs w:val="21"/>
        </w:rPr>
        <w:t>日，逾期复试</w:t>
      </w:r>
      <w:r w:rsidRPr="002509F3">
        <w:rPr>
          <w:rFonts w:ascii="仿宋_GB2312" w:eastAsia="仿宋_GB2312" w:hAnsiTheme="minorEastAsia" w:hint="eastAsia"/>
          <w:szCs w:val="21"/>
        </w:rPr>
        <w:t>阶段收费系统将自动关闭。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3. 请缴费人务必确保所选择的参加复试院系名称、考生姓名、证件号码正确无误（缴费时，类型选择“身份证”，“姓名”填写参加复试考生姓名，证件号码填写考生本人的“身份证号”）。本校教工与本校学生须用工号、学号登录，其他考生须用身份证</w:t>
      </w:r>
      <w:proofErr w:type="gramStart"/>
      <w:r w:rsidRPr="002509F3">
        <w:rPr>
          <w:rFonts w:ascii="仿宋_GB2312" w:eastAsia="仿宋_GB2312" w:hAnsiTheme="minorEastAsia" w:hint="eastAsia"/>
          <w:szCs w:val="21"/>
        </w:rPr>
        <w:t>号注册</w:t>
      </w:r>
      <w:proofErr w:type="gramEnd"/>
      <w:r w:rsidRPr="002509F3">
        <w:rPr>
          <w:rFonts w:ascii="仿宋_GB2312" w:eastAsia="仿宋_GB2312" w:hAnsiTheme="minorEastAsia" w:hint="eastAsia"/>
          <w:szCs w:val="21"/>
        </w:rPr>
        <w:t>登录。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4. 参加多个院系复试的考生，须按照复试次数分别缴纳考试费用。</w:t>
      </w:r>
    </w:p>
    <w:p w:rsidR="00F91218" w:rsidRPr="002509F3" w:rsidRDefault="00047770" w:rsidP="00047770">
      <w:pPr>
        <w:pStyle w:val="a4"/>
        <w:spacing w:line="500" w:lineRule="exact"/>
        <w:ind w:left="480" w:firstLineChars="0" w:firstLine="0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七、</w:t>
      </w:r>
      <w:r w:rsidR="00F91218" w:rsidRPr="002509F3">
        <w:rPr>
          <w:rFonts w:ascii="仿宋_GB2312" w:eastAsia="仿宋_GB2312" w:hAnsiTheme="minorEastAsia" w:hint="eastAsia"/>
          <w:b/>
          <w:szCs w:val="21"/>
        </w:rPr>
        <w:t>体检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1. 体检时间：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2017年3月20日至 4 月7日（休息日、节假日除外）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具体体检时间为：上午8：00-11：30。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2. 体检地点：哈尔滨工程大学医院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3. 体检注意事项 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（1）体检当日下载体检表格并认真填写，附一寸彩色照片（附件2）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（2）抽血检验时间为每天上午8：00-10：00 </w:t>
      </w:r>
      <w:r w:rsidR="007C3937" w:rsidRPr="002509F3">
        <w:rPr>
          <w:rFonts w:ascii="仿宋_GB2312" w:eastAsia="仿宋_GB2312" w:hAnsiTheme="minorEastAsia" w:hint="eastAsia"/>
          <w:szCs w:val="21"/>
        </w:rPr>
        <w:t>；</w:t>
      </w:r>
    </w:p>
    <w:p w:rsidR="005A2217" w:rsidRPr="002509F3" w:rsidRDefault="005A221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（3）抽血检验当天早晨须空腹，最好前一晚9 ：30之后不进食（可适量饮水）。 </w:t>
      </w:r>
    </w:p>
    <w:p w:rsidR="005A2217" w:rsidRPr="002509F3" w:rsidRDefault="007C3937" w:rsidP="00365C9C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>４</w:t>
      </w:r>
      <w:r w:rsidR="005A2217" w:rsidRPr="002509F3">
        <w:rPr>
          <w:rFonts w:ascii="仿宋_GB2312" w:eastAsia="仿宋_GB2312" w:hAnsiTheme="minorEastAsia" w:hint="eastAsia"/>
          <w:szCs w:val="21"/>
        </w:rPr>
        <w:t>. 体检费 90元。</w:t>
      </w:r>
    </w:p>
    <w:p w:rsidR="005A2217" w:rsidRPr="002509F3" w:rsidRDefault="00047770" w:rsidP="0035284B">
      <w:pPr>
        <w:spacing w:line="440" w:lineRule="exact"/>
        <w:ind w:firstLineChars="205" w:firstLine="432"/>
        <w:jc w:val="left"/>
        <w:rPr>
          <w:rFonts w:ascii="仿宋_GB2312" w:eastAsia="仿宋_GB2312" w:hAnsiTheme="minorEastAsia"/>
          <w:b/>
          <w:szCs w:val="21"/>
        </w:rPr>
      </w:pPr>
      <w:r w:rsidRPr="002509F3">
        <w:rPr>
          <w:rFonts w:ascii="仿宋_GB2312" w:eastAsia="仿宋_GB2312" w:hAnsiTheme="minorEastAsia" w:hint="eastAsia"/>
          <w:b/>
          <w:szCs w:val="21"/>
        </w:rPr>
        <w:t>八、</w:t>
      </w:r>
      <w:r w:rsidR="001E0855" w:rsidRPr="002509F3">
        <w:rPr>
          <w:rFonts w:ascii="仿宋_GB2312" w:eastAsia="仿宋_GB2312" w:hAnsiTheme="minorEastAsia" w:hint="eastAsia"/>
          <w:b/>
          <w:szCs w:val="21"/>
        </w:rPr>
        <w:t>监督</w:t>
      </w:r>
      <w:r w:rsidR="00847DDF" w:rsidRPr="002509F3">
        <w:rPr>
          <w:rFonts w:ascii="仿宋_GB2312" w:eastAsia="仿宋_GB2312" w:hAnsiTheme="minorEastAsia" w:hint="eastAsia"/>
          <w:b/>
          <w:szCs w:val="21"/>
        </w:rPr>
        <w:t>举报电话</w:t>
      </w:r>
    </w:p>
    <w:p w:rsidR="00FB3915" w:rsidRPr="002509F3" w:rsidRDefault="00847DDF" w:rsidP="0035284B">
      <w:pPr>
        <w:spacing w:line="440" w:lineRule="exact"/>
        <w:ind w:firstLineChars="205" w:firstLine="430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szCs w:val="21"/>
        </w:rPr>
        <w:t xml:space="preserve">    </w:t>
      </w:r>
      <w:r w:rsidR="00FB3915" w:rsidRPr="002509F3">
        <w:rPr>
          <w:rFonts w:ascii="仿宋_GB2312" w:eastAsia="仿宋_GB2312" w:hAnsiTheme="minorEastAsia" w:hint="eastAsia"/>
          <w:szCs w:val="21"/>
        </w:rPr>
        <w:t xml:space="preserve">    监督举报电话：0451-82569910</w:t>
      </w:r>
    </w:p>
    <w:p w:rsidR="00E30586" w:rsidRPr="002509F3" w:rsidRDefault="00FB3915" w:rsidP="00E30586">
      <w:pPr>
        <w:widowControl/>
        <w:shd w:val="clear" w:color="auto" w:fill="FFFFFF"/>
        <w:spacing w:before="100" w:beforeAutospacing="1" w:after="100" w:afterAutospacing="1"/>
        <w:ind w:firstLineChars="2200" w:firstLine="5280"/>
        <w:jc w:val="left"/>
        <w:rPr>
          <w:rFonts w:ascii="仿宋_GB2312" w:eastAsia="仿宋_GB2312" w:hAnsiTheme="minorEastAsia"/>
          <w:b/>
          <w:bCs/>
          <w:szCs w:val="21"/>
        </w:rPr>
      </w:pPr>
      <w:r w:rsidRPr="002509F3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  <w:r w:rsidR="00365C9C" w:rsidRPr="002509F3">
        <w:rPr>
          <w:rFonts w:ascii="仿宋_GB2312" w:eastAsia="仿宋_GB2312" w:hAnsiTheme="minorEastAsia" w:hint="eastAsia"/>
          <w:b/>
          <w:bCs/>
          <w:szCs w:val="21"/>
        </w:rPr>
        <w:t>船舶工程学院</w:t>
      </w:r>
    </w:p>
    <w:p w:rsidR="00365C9C" w:rsidRPr="00847DDF" w:rsidRDefault="00365C9C" w:rsidP="00E30586">
      <w:pPr>
        <w:widowControl/>
        <w:shd w:val="clear" w:color="auto" w:fill="FFFFFF"/>
        <w:spacing w:before="100" w:beforeAutospacing="1" w:after="100" w:afterAutospacing="1"/>
        <w:ind w:firstLineChars="2482" w:firstLine="5233"/>
        <w:jc w:val="left"/>
        <w:rPr>
          <w:rFonts w:ascii="仿宋_GB2312" w:eastAsia="仿宋_GB2312" w:hAnsiTheme="minorEastAsia"/>
          <w:szCs w:val="21"/>
        </w:rPr>
      </w:pPr>
      <w:r w:rsidRPr="002509F3">
        <w:rPr>
          <w:rFonts w:ascii="仿宋_GB2312" w:eastAsia="仿宋_GB2312" w:hAnsiTheme="minorEastAsia" w:hint="eastAsia"/>
          <w:b/>
          <w:bCs/>
          <w:szCs w:val="21"/>
        </w:rPr>
        <w:t>2017年3月16日</w:t>
      </w:r>
      <w:bookmarkStart w:id="0" w:name="_GoBack"/>
      <w:bookmarkEnd w:id="0"/>
    </w:p>
    <w:sectPr w:rsidR="00365C9C" w:rsidRPr="0084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72" w:rsidRDefault="007E0072" w:rsidP="00F91218">
      <w:r>
        <w:separator/>
      </w:r>
    </w:p>
  </w:endnote>
  <w:endnote w:type="continuationSeparator" w:id="0">
    <w:p w:rsidR="007E0072" w:rsidRDefault="007E0072" w:rsidP="00F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72" w:rsidRDefault="007E0072" w:rsidP="00F91218">
      <w:r>
        <w:separator/>
      </w:r>
    </w:p>
  </w:footnote>
  <w:footnote w:type="continuationSeparator" w:id="0">
    <w:p w:rsidR="007E0072" w:rsidRDefault="007E0072" w:rsidP="00F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6B8"/>
    <w:multiLevelType w:val="hybridMultilevel"/>
    <w:tmpl w:val="8356EA38"/>
    <w:lvl w:ilvl="0" w:tplc="0986A1DE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2625B96"/>
    <w:multiLevelType w:val="hybridMultilevel"/>
    <w:tmpl w:val="2BDE4FB8"/>
    <w:lvl w:ilvl="0" w:tplc="D980A96A">
      <w:start w:val="1"/>
      <w:numFmt w:val="japaneseCounting"/>
      <w:lvlText w:val="%1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6386"/>
    <w:multiLevelType w:val="hybridMultilevel"/>
    <w:tmpl w:val="0EF2DA9A"/>
    <w:lvl w:ilvl="0" w:tplc="3B8A8F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BF247B"/>
    <w:multiLevelType w:val="hybridMultilevel"/>
    <w:tmpl w:val="EB3A8DC2"/>
    <w:lvl w:ilvl="0" w:tplc="4CE8C3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194A620F"/>
    <w:multiLevelType w:val="multilevel"/>
    <w:tmpl w:val="194A620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969E9"/>
    <w:multiLevelType w:val="hybridMultilevel"/>
    <w:tmpl w:val="88186D1E"/>
    <w:lvl w:ilvl="0" w:tplc="79A40E72">
      <w:start w:val="3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F912989"/>
    <w:multiLevelType w:val="hybridMultilevel"/>
    <w:tmpl w:val="945E6834"/>
    <w:lvl w:ilvl="0" w:tplc="65C6D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6ECEFE7"/>
    <w:multiLevelType w:val="singleLevel"/>
    <w:tmpl w:val="56ECEFE7"/>
    <w:lvl w:ilvl="0">
      <w:start w:val="9"/>
      <w:numFmt w:val="chineseCounting"/>
      <w:suff w:val="nothing"/>
      <w:lvlText w:val="%1、"/>
      <w:lvlJc w:val="left"/>
    </w:lvl>
  </w:abstractNum>
  <w:abstractNum w:abstractNumId="8">
    <w:nsid w:val="6A796C25"/>
    <w:multiLevelType w:val="multilevel"/>
    <w:tmpl w:val="6A796C2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4C"/>
    <w:rsid w:val="00047770"/>
    <w:rsid w:val="00064C58"/>
    <w:rsid w:val="00092B04"/>
    <w:rsid w:val="000C04BE"/>
    <w:rsid w:val="000E11FA"/>
    <w:rsid w:val="000F3410"/>
    <w:rsid w:val="00122B4C"/>
    <w:rsid w:val="0015433A"/>
    <w:rsid w:val="00155A1E"/>
    <w:rsid w:val="0019084C"/>
    <w:rsid w:val="001C6746"/>
    <w:rsid w:val="001E0855"/>
    <w:rsid w:val="0020666F"/>
    <w:rsid w:val="00207511"/>
    <w:rsid w:val="0020794D"/>
    <w:rsid w:val="00210ACB"/>
    <w:rsid w:val="002262A6"/>
    <w:rsid w:val="002509F3"/>
    <w:rsid w:val="00252E5A"/>
    <w:rsid w:val="00305482"/>
    <w:rsid w:val="003266B6"/>
    <w:rsid w:val="00330975"/>
    <w:rsid w:val="00346B72"/>
    <w:rsid w:val="00351BE8"/>
    <w:rsid w:val="0035284B"/>
    <w:rsid w:val="00365C9C"/>
    <w:rsid w:val="00394F29"/>
    <w:rsid w:val="003A3A0B"/>
    <w:rsid w:val="003D1F2B"/>
    <w:rsid w:val="003D5BDF"/>
    <w:rsid w:val="003D6C67"/>
    <w:rsid w:val="00492292"/>
    <w:rsid w:val="005A2217"/>
    <w:rsid w:val="005D42EF"/>
    <w:rsid w:val="005F6AC7"/>
    <w:rsid w:val="00657B8F"/>
    <w:rsid w:val="006B3011"/>
    <w:rsid w:val="006D025A"/>
    <w:rsid w:val="006D1A24"/>
    <w:rsid w:val="006E1FAD"/>
    <w:rsid w:val="0073445A"/>
    <w:rsid w:val="00797FA4"/>
    <w:rsid w:val="007B2D02"/>
    <w:rsid w:val="007C3937"/>
    <w:rsid w:val="007E0072"/>
    <w:rsid w:val="00847DDF"/>
    <w:rsid w:val="009361DB"/>
    <w:rsid w:val="00945E47"/>
    <w:rsid w:val="009767E7"/>
    <w:rsid w:val="009E412A"/>
    <w:rsid w:val="00A559D0"/>
    <w:rsid w:val="00AB1872"/>
    <w:rsid w:val="00AD79C7"/>
    <w:rsid w:val="00B1143E"/>
    <w:rsid w:val="00B32F4E"/>
    <w:rsid w:val="00B672C1"/>
    <w:rsid w:val="00C02018"/>
    <w:rsid w:val="00C32EE0"/>
    <w:rsid w:val="00C50A6D"/>
    <w:rsid w:val="00D15E89"/>
    <w:rsid w:val="00D21BB7"/>
    <w:rsid w:val="00D47E60"/>
    <w:rsid w:val="00DC5AB3"/>
    <w:rsid w:val="00DD593D"/>
    <w:rsid w:val="00DE0549"/>
    <w:rsid w:val="00E01342"/>
    <w:rsid w:val="00E13CC1"/>
    <w:rsid w:val="00E27222"/>
    <w:rsid w:val="00E30586"/>
    <w:rsid w:val="00E372FE"/>
    <w:rsid w:val="00E5550D"/>
    <w:rsid w:val="00E91B46"/>
    <w:rsid w:val="00EB6C4E"/>
    <w:rsid w:val="00F91218"/>
    <w:rsid w:val="00FB3915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8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84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9084C"/>
    <w:pPr>
      <w:ind w:firstLineChars="200" w:firstLine="420"/>
    </w:pPr>
  </w:style>
  <w:style w:type="paragraph" w:styleId="a5">
    <w:name w:val="Subtitle"/>
    <w:basedOn w:val="a"/>
    <w:next w:val="a"/>
    <w:link w:val="Char0"/>
    <w:uiPriority w:val="11"/>
    <w:qFormat/>
    <w:rsid w:val="00190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19084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19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F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121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1218"/>
    <w:rPr>
      <w:sz w:val="18"/>
      <w:szCs w:val="18"/>
    </w:rPr>
  </w:style>
  <w:style w:type="character" w:styleId="a9">
    <w:name w:val="Strong"/>
    <w:basedOn w:val="a0"/>
    <w:uiPriority w:val="22"/>
    <w:qFormat/>
    <w:rsid w:val="005A2217"/>
    <w:rPr>
      <w:b/>
      <w:bCs/>
    </w:rPr>
  </w:style>
  <w:style w:type="paragraph" w:customStyle="1" w:styleId="1">
    <w:name w:val="列出段落1"/>
    <w:basedOn w:val="a"/>
    <w:uiPriority w:val="34"/>
    <w:qFormat/>
    <w:rsid w:val="00E5550D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unhideWhenUsed/>
    <w:rsid w:val="00B1143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11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420</Words>
  <Characters>2399</Characters>
  <Application>Microsoft Office Word</Application>
  <DocSecurity>0</DocSecurity>
  <Lines>19</Lines>
  <Paragraphs>5</Paragraphs>
  <ScaleCrop>false</ScaleCrop>
  <Company>yjsy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caiyp</dc:creator>
  <cp:lastModifiedBy>Lenovo User</cp:lastModifiedBy>
  <cp:revision>24</cp:revision>
  <cp:lastPrinted>2017-03-16T10:19:00Z</cp:lastPrinted>
  <dcterms:created xsi:type="dcterms:W3CDTF">2017-03-16T10:39:00Z</dcterms:created>
  <dcterms:modified xsi:type="dcterms:W3CDTF">2017-03-17T07:39:00Z</dcterms:modified>
</cp:coreProperties>
</file>